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2F" w:rsidRDefault="003D61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612F" w:rsidRDefault="003D612F">
      <w:pPr>
        <w:pStyle w:val="ConsPlusNormal"/>
        <w:jc w:val="both"/>
        <w:outlineLvl w:val="0"/>
      </w:pPr>
    </w:p>
    <w:p w:rsidR="003D612F" w:rsidRDefault="003D612F">
      <w:pPr>
        <w:pStyle w:val="ConsPlusTitle"/>
        <w:jc w:val="center"/>
        <w:outlineLvl w:val="0"/>
      </w:pPr>
      <w:r>
        <w:t>ПРАВИТЕЛЬСТВО УДМУРТСКОЙ РЕСПУБЛИКИ</w:t>
      </w:r>
    </w:p>
    <w:p w:rsidR="003D612F" w:rsidRDefault="003D612F">
      <w:pPr>
        <w:pStyle w:val="ConsPlusTitle"/>
        <w:jc w:val="center"/>
      </w:pPr>
    </w:p>
    <w:p w:rsidR="003D612F" w:rsidRDefault="003D612F">
      <w:pPr>
        <w:pStyle w:val="ConsPlusTitle"/>
        <w:jc w:val="center"/>
      </w:pPr>
      <w:r>
        <w:t>ПОСТАНОВЛЕНИЕ</w:t>
      </w:r>
    </w:p>
    <w:p w:rsidR="003D612F" w:rsidRDefault="003D612F">
      <w:pPr>
        <w:pStyle w:val="ConsPlusTitle"/>
        <w:jc w:val="center"/>
      </w:pPr>
      <w:r>
        <w:t>от 20 марта 2017 г. N 80</w:t>
      </w:r>
    </w:p>
    <w:p w:rsidR="003D612F" w:rsidRDefault="003D612F">
      <w:pPr>
        <w:pStyle w:val="ConsPlusTitle"/>
        <w:jc w:val="center"/>
      </w:pPr>
    </w:p>
    <w:p w:rsidR="003D612F" w:rsidRDefault="003D612F">
      <w:pPr>
        <w:pStyle w:val="ConsPlusTitle"/>
        <w:jc w:val="center"/>
      </w:pPr>
      <w:bookmarkStart w:id="0" w:name="_GoBack"/>
      <w:r>
        <w:t>ОБ УТВЕРЖДЕНИИ ПОРЯДКА ПРЕДСТАВЛЕНИЯ РЕГИОНАЛЬНОМУ</w:t>
      </w:r>
    </w:p>
    <w:p w:rsidR="003D612F" w:rsidRDefault="003D612F">
      <w:pPr>
        <w:pStyle w:val="ConsPlusTitle"/>
        <w:jc w:val="center"/>
      </w:pPr>
      <w:r>
        <w:t>ОПЕРАТОРУ ДОКУМЕНТОВ, НЕОБХОДИМЫХ ДЛЯ ПРИНЯТИЯ РЕШЕНИЯ</w:t>
      </w:r>
    </w:p>
    <w:p w:rsidR="003D612F" w:rsidRDefault="003D612F">
      <w:pPr>
        <w:pStyle w:val="ConsPlusTitle"/>
        <w:jc w:val="center"/>
      </w:pPr>
      <w:r>
        <w:t>О ЗАЧЕТЕ СРЕДСТВ</w:t>
      </w:r>
      <w:bookmarkEnd w:id="0"/>
      <w:r>
        <w:t>, НАПРАВЛЕННЫХ НА ОПЛАТУ ОТДЕЛЬНЫХ РАБОТ</w:t>
      </w:r>
    </w:p>
    <w:p w:rsidR="003D612F" w:rsidRDefault="003D612F">
      <w:pPr>
        <w:pStyle w:val="ConsPlusTitle"/>
        <w:jc w:val="center"/>
      </w:pPr>
      <w:r>
        <w:t>(УСЛУГ) ПО КАПИТАЛЬНОМУ РЕМОНТУ ОБЩЕГО ИМУЩЕСТВА</w:t>
      </w:r>
    </w:p>
    <w:p w:rsidR="003D612F" w:rsidRDefault="003D612F">
      <w:pPr>
        <w:pStyle w:val="ConsPlusTitle"/>
        <w:jc w:val="center"/>
      </w:pPr>
      <w:r>
        <w:t>В МНОГОКВАРТИРНОМ ДОМЕ, В СЧЕТ ИСПОЛНЕНИЯ НА БУДУЩИЙ ПЕРИОД</w:t>
      </w:r>
    </w:p>
    <w:p w:rsidR="003D612F" w:rsidRDefault="003D612F">
      <w:pPr>
        <w:pStyle w:val="ConsPlusTitle"/>
        <w:jc w:val="center"/>
      </w:pPr>
      <w:r>
        <w:t>ОБЯЗАТЕЛЬСТВ ПО УПЛАТЕ ВЗНОСОВ НА КАПИТАЛЬНЫЙ РЕМОНТ</w:t>
      </w:r>
    </w:p>
    <w:p w:rsidR="003D612F" w:rsidRDefault="003D612F">
      <w:pPr>
        <w:pStyle w:val="ConsPlusTitle"/>
        <w:jc w:val="center"/>
      </w:pPr>
      <w:r>
        <w:t>СОБСТВЕННИКАМИ ПОМЕЩЕНИЙ В МНОГОКВАРТИРНЫХ ДОМАХ,</w:t>
      </w:r>
    </w:p>
    <w:p w:rsidR="003D612F" w:rsidRDefault="003D612F">
      <w:pPr>
        <w:pStyle w:val="ConsPlusTitle"/>
        <w:jc w:val="center"/>
      </w:pPr>
      <w:r>
        <w:t>ИХ ПРОВЕРКИ И ПРИНЯТИЯ РЕШЕНИЯ О ЗАЧЕТЕ СРЕДСТВ И ПЕРЕЧНЯ</w:t>
      </w:r>
    </w:p>
    <w:p w:rsidR="003D612F" w:rsidRDefault="003D612F">
      <w:pPr>
        <w:pStyle w:val="ConsPlusTitle"/>
        <w:jc w:val="center"/>
      </w:pPr>
      <w:r>
        <w:t>ДОКУМЕНТОВ, НЕОБХОДИМЫХ ДЛЯ ПРИНЯТИЯ РЕГИОНАЛЬНЫМ</w:t>
      </w:r>
    </w:p>
    <w:p w:rsidR="003D612F" w:rsidRDefault="003D612F">
      <w:pPr>
        <w:pStyle w:val="ConsPlusTitle"/>
        <w:jc w:val="center"/>
      </w:pPr>
      <w:r>
        <w:t>ОПЕРАТОРОМ РЕШЕНИЯ О ЗАЧЕТЕ СРЕДСТВ, НАПРАВЛЕННЫХ</w:t>
      </w:r>
    </w:p>
    <w:p w:rsidR="003D612F" w:rsidRDefault="003D612F">
      <w:pPr>
        <w:pStyle w:val="ConsPlusTitle"/>
        <w:jc w:val="center"/>
      </w:pPr>
      <w:r>
        <w:t>НА ОПЛАТУ ОТДЕЛЬНЫХ РАБОТ (УСЛУГ) ПО КАПИТАЛЬНОМУ РЕМОНТУ</w:t>
      </w:r>
    </w:p>
    <w:p w:rsidR="003D612F" w:rsidRDefault="003D612F">
      <w:pPr>
        <w:pStyle w:val="ConsPlusTitle"/>
        <w:jc w:val="center"/>
      </w:pPr>
      <w:r>
        <w:t>ОБЩЕГО ИМУЩЕСТВА В МНОГОКВАРТИРНОМ ДОМЕ, В СЧЕТ ИСПОЛНЕНИЯ</w:t>
      </w:r>
    </w:p>
    <w:p w:rsidR="003D612F" w:rsidRDefault="003D612F">
      <w:pPr>
        <w:pStyle w:val="ConsPlusTitle"/>
        <w:jc w:val="center"/>
      </w:pPr>
      <w:r>
        <w:t>НА БУДУЩИЙ ПЕРИОД ОБЯЗАТЕЛЬСТВ ПО УПЛАТЕ ВЗНОСОВ</w:t>
      </w:r>
    </w:p>
    <w:p w:rsidR="003D612F" w:rsidRDefault="003D612F">
      <w:pPr>
        <w:pStyle w:val="ConsPlusTitle"/>
        <w:jc w:val="center"/>
      </w:pPr>
      <w:r>
        <w:t>НА КАПИТАЛЬНЫЙ РЕМОНТ СОБСТВЕННИКАМИ ПОМЕЩЕНИЙ</w:t>
      </w:r>
    </w:p>
    <w:p w:rsidR="003D612F" w:rsidRDefault="003D612F">
      <w:pPr>
        <w:pStyle w:val="ConsPlusTitle"/>
        <w:jc w:val="center"/>
      </w:pPr>
      <w:r>
        <w:t>В МНОГОКВАРТИРНЫХ ДОМАХ, В ТОМ ЧИСЛЕ ДОКУМЕНТОВ,</w:t>
      </w:r>
    </w:p>
    <w:p w:rsidR="003D612F" w:rsidRDefault="003D612F">
      <w:pPr>
        <w:pStyle w:val="ConsPlusTitle"/>
        <w:jc w:val="center"/>
      </w:pPr>
      <w:r>
        <w:t>ПОДТВЕРЖДАЮЩИХ ВЫПОЛНЕНИЕ РАБОТ (ОКАЗАНИЕ УСЛУГ)</w:t>
      </w:r>
    </w:p>
    <w:p w:rsidR="003D612F" w:rsidRDefault="003D612F">
      <w:pPr>
        <w:pStyle w:val="ConsPlusTitle"/>
        <w:jc w:val="center"/>
      </w:pPr>
      <w:r>
        <w:t>ПО КАПИТАЛЬНОМУ РЕМОНТУ, ТРЕБОВАНИЙ К ИХ СОДЕРЖАНИЮ</w:t>
      </w:r>
    </w:p>
    <w:p w:rsidR="003D612F" w:rsidRDefault="003D612F">
      <w:pPr>
        <w:pStyle w:val="ConsPlusTitle"/>
        <w:jc w:val="center"/>
      </w:pPr>
      <w:r>
        <w:t>И ОФОРМЛЕНИЮ</w:t>
      </w:r>
    </w:p>
    <w:p w:rsidR="003D612F" w:rsidRDefault="003D612F">
      <w:pPr>
        <w:pStyle w:val="ConsPlusNormal"/>
        <w:jc w:val="both"/>
      </w:pPr>
    </w:p>
    <w:p w:rsidR="003D612F" w:rsidRDefault="003D612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181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6</w:t>
        </w:r>
      </w:hyperlink>
      <w:r>
        <w:t xml:space="preserve"> Закона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 Правительство Удмуртской Республики постановляет:</w:t>
      </w:r>
    </w:p>
    <w:p w:rsidR="003D612F" w:rsidRDefault="003D612F">
      <w:pPr>
        <w:pStyle w:val="ConsPlusNormal"/>
        <w:ind w:firstLine="540"/>
        <w:jc w:val="both"/>
      </w:pPr>
      <w:r>
        <w:t>1. Утвердить прилагаемые:</w:t>
      </w:r>
    </w:p>
    <w:p w:rsidR="003D612F" w:rsidRDefault="003D612F">
      <w:pPr>
        <w:pStyle w:val="ConsPlusNormal"/>
        <w:ind w:firstLine="540"/>
        <w:jc w:val="both"/>
      </w:pPr>
      <w:hyperlink w:anchor="P45" w:history="1">
        <w:r>
          <w:rPr>
            <w:color w:val="0000FF"/>
          </w:rPr>
          <w:t>Порядок</w:t>
        </w:r>
      </w:hyperlink>
      <w:r>
        <w:t xml:space="preserve"> представления региональному оператору документов, необходимых для принятия решения о зачете средств, направленных на оплату отдельных работ (услуг) по капитальному ремонту общего имущества в многоквартирном доме, в счет исполнения на будущий период обязательств по уплате взносов на капитальный ремонт собственниками помещений в многоквартирных домах, их проверки и принятия решения о зачете средств;</w:t>
      </w:r>
    </w:p>
    <w:p w:rsidR="003D612F" w:rsidRDefault="003D612F">
      <w:pPr>
        <w:pStyle w:val="ConsPlusNormal"/>
        <w:ind w:firstLine="540"/>
        <w:jc w:val="both"/>
      </w:pPr>
      <w:hyperlink w:anchor="P80" w:history="1">
        <w:r>
          <w:rPr>
            <w:color w:val="0000FF"/>
          </w:rPr>
          <w:t>перечень</w:t>
        </w:r>
      </w:hyperlink>
      <w:r>
        <w:t xml:space="preserve"> документов, необходимых для принятия региональным оператором решения о зачете средств, направленных на оплату отдельных работ (услуг) по капитальному ремонту общего имущества в многоквартирном доме, в счет исполнения на будущий период обязательств по уплате взносов на капитальный ремонт собственниками помещений в многоквартирных домах, в том числе документов, подтверждающих выполнение работ (оказание услуг) по капитальному ремонту, требования к их содержанию и оформлению.</w:t>
      </w:r>
    </w:p>
    <w:p w:rsidR="003D612F" w:rsidRDefault="003D612F">
      <w:pPr>
        <w:pStyle w:val="ConsPlusNormal"/>
        <w:ind w:firstLine="540"/>
        <w:jc w:val="both"/>
      </w:pPr>
      <w:r>
        <w:t>2. Настоящее постановление вступает в силу через десять дней после его официального опубликования.</w:t>
      </w:r>
    </w:p>
    <w:p w:rsidR="003D612F" w:rsidRDefault="003D612F">
      <w:pPr>
        <w:pStyle w:val="ConsPlusNormal"/>
        <w:jc w:val="both"/>
      </w:pPr>
    </w:p>
    <w:p w:rsidR="003D612F" w:rsidRDefault="003D612F">
      <w:pPr>
        <w:pStyle w:val="ConsPlusNormal"/>
        <w:jc w:val="right"/>
      </w:pPr>
      <w:r>
        <w:t>Председатель Правительства</w:t>
      </w:r>
    </w:p>
    <w:p w:rsidR="003D612F" w:rsidRDefault="003D612F">
      <w:pPr>
        <w:pStyle w:val="ConsPlusNormal"/>
        <w:jc w:val="right"/>
      </w:pPr>
      <w:r>
        <w:t>Удмуртской Республики</w:t>
      </w:r>
    </w:p>
    <w:p w:rsidR="003D612F" w:rsidRDefault="003D612F">
      <w:pPr>
        <w:pStyle w:val="ConsPlusNormal"/>
        <w:jc w:val="right"/>
      </w:pPr>
      <w:r>
        <w:t>В.А.САВЕЛЬЕВ</w:t>
      </w:r>
    </w:p>
    <w:p w:rsidR="003D612F" w:rsidRDefault="003D612F">
      <w:pPr>
        <w:pStyle w:val="ConsPlusNormal"/>
        <w:jc w:val="both"/>
      </w:pPr>
    </w:p>
    <w:p w:rsidR="003D612F" w:rsidRDefault="003D612F">
      <w:pPr>
        <w:pStyle w:val="ConsPlusNormal"/>
        <w:jc w:val="both"/>
      </w:pPr>
    </w:p>
    <w:p w:rsidR="003D612F" w:rsidRDefault="003D612F">
      <w:pPr>
        <w:pStyle w:val="ConsPlusNormal"/>
        <w:jc w:val="both"/>
      </w:pPr>
    </w:p>
    <w:p w:rsidR="003D612F" w:rsidRDefault="003D612F">
      <w:pPr>
        <w:pStyle w:val="ConsPlusNormal"/>
        <w:jc w:val="both"/>
      </w:pPr>
    </w:p>
    <w:p w:rsidR="003D612F" w:rsidRDefault="003D612F">
      <w:pPr>
        <w:pStyle w:val="ConsPlusNormal"/>
        <w:jc w:val="both"/>
      </w:pPr>
    </w:p>
    <w:p w:rsidR="003D612F" w:rsidRDefault="003D612F">
      <w:pPr>
        <w:pStyle w:val="ConsPlusNormal"/>
        <w:jc w:val="right"/>
        <w:outlineLvl w:val="0"/>
      </w:pPr>
      <w:r>
        <w:lastRenderedPageBreak/>
        <w:t>Утвержден</w:t>
      </w:r>
    </w:p>
    <w:p w:rsidR="003D612F" w:rsidRDefault="003D612F">
      <w:pPr>
        <w:pStyle w:val="ConsPlusNormal"/>
        <w:jc w:val="right"/>
      </w:pPr>
      <w:r>
        <w:t>постановлением</w:t>
      </w:r>
    </w:p>
    <w:p w:rsidR="003D612F" w:rsidRDefault="003D612F">
      <w:pPr>
        <w:pStyle w:val="ConsPlusNormal"/>
        <w:jc w:val="right"/>
      </w:pPr>
      <w:r>
        <w:t>Правительства</w:t>
      </w:r>
    </w:p>
    <w:p w:rsidR="003D612F" w:rsidRDefault="003D612F">
      <w:pPr>
        <w:pStyle w:val="ConsPlusNormal"/>
        <w:jc w:val="right"/>
      </w:pPr>
      <w:r>
        <w:t>Удмуртской Республики</w:t>
      </w:r>
    </w:p>
    <w:p w:rsidR="003D612F" w:rsidRDefault="003D612F">
      <w:pPr>
        <w:pStyle w:val="ConsPlusNormal"/>
        <w:jc w:val="right"/>
      </w:pPr>
      <w:r>
        <w:t>от 20 марта 2017 г. N 80</w:t>
      </w:r>
    </w:p>
    <w:p w:rsidR="003D612F" w:rsidRDefault="003D612F">
      <w:pPr>
        <w:pStyle w:val="ConsPlusNormal"/>
        <w:jc w:val="both"/>
      </w:pPr>
    </w:p>
    <w:p w:rsidR="003D612F" w:rsidRDefault="003D612F">
      <w:pPr>
        <w:pStyle w:val="ConsPlusTitle"/>
        <w:jc w:val="center"/>
      </w:pPr>
      <w:bookmarkStart w:id="1" w:name="P45"/>
      <w:bookmarkEnd w:id="1"/>
      <w:r>
        <w:t>ПОРЯДОК</w:t>
      </w:r>
    </w:p>
    <w:p w:rsidR="003D612F" w:rsidRDefault="003D612F">
      <w:pPr>
        <w:pStyle w:val="ConsPlusTitle"/>
        <w:jc w:val="center"/>
      </w:pPr>
      <w:r>
        <w:t>ПРЕДСТАВЛЕНИЯ РЕГИОНАЛЬНОМУ ОПЕРАТОРУ ДОКУМЕНТОВ,</w:t>
      </w:r>
    </w:p>
    <w:p w:rsidR="003D612F" w:rsidRDefault="003D612F">
      <w:pPr>
        <w:pStyle w:val="ConsPlusTitle"/>
        <w:jc w:val="center"/>
      </w:pPr>
      <w:r>
        <w:t>НЕОБХОДИМЫХ ДЛЯ ПРИНЯТИЯ РЕШЕНИЯ О ЗАЧЕТЕ СРЕДСТВ,</w:t>
      </w:r>
    </w:p>
    <w:p w:rsidR="003D612F" w:rsidRDefault="003D612F">
      <w:pPr>
        <w:pStyle w:val="ConsPlusTitle"/>
        <w:jc w:val="center"/>
      </w:pPr>
      <w:r>
        <w:t>НАПРАВЛЕННЫХ НА ОПЛАТУ ОТДЕЛЬНЫХ РАБОТ (УСЛУГ)</w:t>
      </w:r>
    </w:p>
    <w:p w:rsidR="003D612F" w:rsidRDefault="003D612F">
      <w:pPr>
        <w:pStyle w:val="ConsPlusTitle"/>
        <w:jc w:val="center"/>
      </w:pPr>
      <w:r>
        <w:t>ПО КАПИТАЛЬНОМУ РЕМОНТУ ОБЩЕГО ИМУЩЕСТВА В МНОГОКВАРТИРНОМ</w:t>
      </w:r>
    </w:p>
    <w:p w:rsidR="003D612F" w:rsidRDefault="003D612F">
      <w:pPr>
        <w:pStyle w:val="ConsPlusTitle"/>
        <w:jc w:val="center"/>
      </w:pPr>
      <w:r>
        <w:t>ДОМЕ, В СЧЕТ ИСПОЛНЕНИЯ НА БУДУЩИЙ ПЕРИОД ОБЯЗАТЕЛЬСТВ</w:t>
      </w:r>
    </w:p>
    <w:p w:rsidR="003D612F" w:rsidRDefault="003D612F">
      <w:pPr>
        <w:pStyle w:val="ConsPlusTitle"/>
        <w:jc w:val="center"/>
      </w:pPr>
      <w:r>
        <w:t>ПО УПЛАТЕ ВЗНОСОВ НА КАПИТАЛЬНЫЙ РЕМОНТ СОБСТВЕННИКАМИ</w:t>
      </w:r>
    </w:p>
    <w:p w:rsidR="003D612F" w:rsidRDefault="003D612F">
      <w:pPr>
        <w:pStyle w:val="ConsPlusTitle"/>
        <w:jc w:val="center"/>
      </w:pPr>
      <w:r>
        <w:t>ПОМЕЩЕНИЙ В МНОГОКВАРТИРНЫХ ДОМАХ, ИХ ПРОВЕРКИ И ПРИНЯТИЯ</w:t>
      </w:r>
    </w:p>
    <w:p w:rsidR="003D612F" w:rsidRDefault="003D612F">
      <w:pPr>
        <w:pStyle w:val="ConsPlusTitle"/>
        <w:jc w:val="center"/>
      </w:pPr>
      <w:r>
        <w:t>РЕШЕНИЯ О ЗАЧЕТЕ СРЕДСТВ</w:t>
      </w:r>
    </w:p>
    <w:p w:rsidR="003D612F" w:rsidRDefault="003D612F">
      <w:pPr>
        <w:pStyle w:val="ConsPlusNormal"/>
        <w:jc w:val="both"/>
      </w:pPr>
    </w:p>
    <w:p w:rsidR="003D612F" w:rsidRDefault="003D612F">
      <w:pPr>
        <w:pStyle w:val="ConsPlusNormal"/>
        <w:ind w:firstLine="540"/>
        <w:jc w:val="both"/>
      </w:pPr>
      <w:r>
        <w:t>1. Настоящий Порядок определяет процедуру представления региональному оператору документов, необходимых для принятия региональным оператором решения о зачете средств, направленных на оплату отдельных работ (услуг) по капитальному ремонту общего имущества в многоквартирном доме,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счете (счетах) регионального оператора (далее - зачет средств), их проверки и принятия региональным оператором решения о зачете средств.</w:t>
      </w:r>
    </w:p>
    <w:p w:rsidR="003D612F" w:rsidRDefault="003D612F">
      <w:pPr>
        <w:pStyle w:val="ConsPlusNormal"/>
        <w:ind w:firstLine="540"/>
        <w:jc w:val="both"/>
      </w:pPr>
      <w:r>
        <w:t>2. Для принятия региональным оператором решения о зачете средств лицо, уполномоченное собственниками помещений в многоквартирном доме, представляет региональному оператору документы согласно перечню документов, необходимых для принятия региональным оператором решения о зачете средств, направленных на оплату отдельных работ (услуг) по капитальному ремонту общего имущества в многоквартирном доме, в счет исполнения на будущий период обязательств по уплате взносов на капитальный ремонт собственниками помещений в многоквартирных домах, в том числе документов, подтверждающих выполнение работ (оказание услуг) по капитальному ремонту, требованиям к их содержанию и оформлению, утвержденным Правительством Удмуртской Республики (далее - документы).</w:t>
      </w:r>
    </w:p>
    <w:p w:rsidR="003D612F" w:rsidRDefault="003D612F">
      <w:pPr>
        <w:pStyle w:val="ConsPlusNormal"/>
        <w:ind w:firstLine="540"/>
        <w:jc w:val="both"/>
      </w:pPr>
      <w:r>
        <w:t>3. Основаниями для отказа в приеме документов являются:</w:t>
      </w:r>
    </w:p>
    <w:p w:rsidR="003D612F" w:rsidRDefault="003D612F">
      <w:pPr>
        <w:pStyle w:val="ConsPlusNormal"/>
        <w:ind w:firstLine="540"/>
        <w:jc w:val="both"/>
      </w:pPr>
      <w:r>
        <w:t>1) подача документов лицом, не уполномоченным действовать от имени собственников помещений в многоквартирном доме;</w:t>
      </w:r>
    </w:p>
    <w:p w:rsidR="003D612F" w:rsidRDefault="003D612F">
      <w:pPr>
        <w:pStyle w:val="ConsPlusNormal"/>
        <w:ind w:firstLine="540"/>
        <w:jc w:val="both"/>
      </w:pPr>
      <w:r>
        <w:t>2) представление неполного комплекта документов.</w:t>
      </w:r>
    </w:p>
    <w:p w:rsidR="003D612F" w:rsidRDefault="003D612F">
      <w:pPr>
        <w:pStyle w:val="ConsPlusNormal"/>
        <w:ind w:firstLine="540"/>
        <w:jc w:val="both"/>
      </w:pPr>
      <w:r>
        <w:t>4. В течение тридцати календарных дней со дня поступления документов региональный оператор осуществляет их проверку и принимает решение об осуществлении зачета средств или об отказе в осуществлении зачета средств.</w:t>
      </w:r>
    </w:p>
    <w:p w:rsidR="003D612F" w:rsidRDefault="003D612F">
      <w:pPr>
        <w:pStyle w:val="ConsPlusNormal"/>
        <w:ind w:firstLine="540"/>
        <w:jc w:val="both"/>
      </w:pPr>
      <w:r>
        <w:t>Решение об осуществлении зачета средств или об отказе в осуществлении зачета средств оформляется приказом регионального оператора.</w:t>
      </w:r>
    </w:p>
    <w:p w:rsidR="003D612F" w:rsidRDefault="003D612F">
      <w:pPr>
        <w:pStyle w:val="ConsPlusNormal"/>
        <w:ind w:firstLine="540"/>
        <w:jc w:val="both"/>
      </w:pPr>
      <w:r>
        <w:t xml:space="preserve">5. В случае принятия решения об осуществлении зачета средств региональный оператор с учетом требований Жилищного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 составляет расчет размера средств, подлежащих зачету, с указанием периода освобождения собственников помещений в многоквартирном доме от уплаты взносов на капитальный ремонт. Период освобождения собственников помещений в многоквартирном доме от уплаты взносов на капитальный ремонт определяется с месяца, следующего за месяцем принятия решения об осуществлении зачета средств.</w:t>
      </w:r>
    </w:p>
    <w:p w:rsidR="003D612F" w:rsidRDefault="003D612F">
      <w:pPr>
        <w:pStyle w:val="ConsPlusNormal"/>
        <w:ind w:firstLine="540"/>
        <w:jc w:val="both"/>
      </w:pPr>
      <w:r>
        <w:t>6. О принятом решении региональный оператор в течение десяти календарных дней в письменной форме информирует лицо, уполномоченное собственниками помещений в многоквартирном доме.</w:t>
      </w:r>
    </w:p>
    <w:p w:rsidR="003D612F" w:rsidRDefault="003D612F">
      <w:pPr>
        <w:pStyle w:val="ConsPlusNormal"/>
        <w:ind w:firstLine="540"/>
        <w:jc w:val="both"/>
      </w:pPr>
      <w:r>
        <w:t xml:space="preserve">Информация о принятом решении об осуществлении зачета средств должна содержать сведения о расчете размера средств, подлежащих зачету, с указанием периода освобождения собственников помещений в многоквартирном доме от обязательств по уплате взносов на </w:t>
      </w:r>
      <w:r>
        <w:lastRenderedPageBreak/>
        <w:t>капитальный ремонт собственниками помещений в многоквартирном доме.</w:t>
      </w:r>
    </w:p>
    <w:p w:rsidR="003D612F" w:rsidRDefault="003D612F">
      <w:pPr>
        <w:pStyle w:val="ConsPlusNormal"/>
        <w:ind w:firstLine="540"/>
        <w:jc w:val="both"/>
      </w:pPr>
      <w:r>
        <w:t xml:space="preserve">В случае принятия региональным оператором решения об отказе в осуществлении зачета средств лицу, уполномоченному собственниками помещений в многоквартирном доме, направляется заверенная уполномоченным должностным лицом регионального оператора копия решения регионального оператора с указанием оснований отказа, предусмотренных </w:t>
      </w:r>
      <w:hyperlink r:id="rId8" w:history="1">
        <w:r>
          <w:rPr>
            <w:color w:val="0000FF"/>
          </w:rPr>
          <w:t>частью 8 статьи 6</w:t>
        </w:r>
      </w:hyperlink>
      <w:r>
        <w:t xml:space="preserve"> Закона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 (далее - Закон).</w:t>
      </w:r>
    </w:p>
    <w:p w:rsidR="003D612F" w:rsidRDefault="003D612F">
      <w:pPr>
        <w:pStyle w:val="ConsPlusNormal"/>
        <w:ind w:firstLine="540"/>
        <w:jc w:val="both"/>
      </w:pPr>
      <w:r>
        <w:t>7. В случае принятия решения об осуществлении зачета средств региональный оператор направляет в орган местного самоуправления информацию о выполненных отдельных работах (оказанных услугах) по капитальному ремонту общего имущества в соответствующем многоквартирном доме.</w:t>
      </w:r>
    </w:p>
    <w:p w:rsidR="003D612F" w:rsidRDefault="003D612F">
      <w:pPr>
        <w:pStyle w:val="ConsPlusNormal"/>
        <w:ind w:firstLine="540"/>
        <w:jc w:val="both"/>
      </w:pPr>
      <w:r>
        <w:t xml:space="preserve">8. В случае если оплата услуг и (или) работ по капитальному ремонту общего имущества в многоквартирном доме была осуществлена в размере, превышающем размер предельной стоимости этих работ (услуг), предусмотренный </w:t>
      </w:r>
      <w:hyperlink r:id="rId9" w:history="1">
        <w:r>
          <w:rPr>
            <w:color w:val="0000FF"/>
          </w:rPr>
          <w:t>частью 2 статьи 7</w:t>
        </w:r>
      </w:hyperlink>
      <w:r>
        <w:t xml:space="preserve"> Закона, региональный оператор принимает решение о частичном зачете средств в размере, равном размеру предельной стоимости этих работ (услуг), предусмотренному </w:t>
      </w:r>
      <w:hyperlink r:id="rId10" w:history="1">
        <w:r>
          <w:rPr>
            <w:color w:val="0000FF"/>
          </w:rPr>
          <w:t>частью 2 статьи 7</w:t>
        </w:r>
      </w:hyperlink>
      <w:r>
        <w:t xml:space="preserve"> Закона и действующему на момент проведения работ по капитальному ремонту общего имущества в многоквартирном доме.</w:t>
      </w:r>
    </w:p>
    <w:p w:rsidR="003D612F" w:rsidRDefault="003D612F">
      <w:pPr>
        <w:pStyle w:val="ConsPlusNormal"/>
        <w:ind w:firstLine="540"/>
        <w:jc w:val="both"/>
      </w:pPr>
      <w:r>
        <w:t>9. В случае изменения минимального размера взноса на капитальный ремонт, установленного Правительством Удмуртской Республики, региональный оператор в течение 30 календарных дней пересматривает период освобождения от уплаты взносов на капитальный ремонт и в течение десяти рабочих дней со дня принятия решения об изменении периода освобождения от уплаты взносов на капитальный ремонт уведомляет собственников помещений в многоквартирном доме об изменении такого периода.</w:t>
      </w:r>
    </w:p>
    <w:p w:rsidR="003D612F" w:rsidRDefault="003D612F">
      <w:pPr>
        <w:pStyle w:val="ConsPlusNormal"/>
        <w:jc w:val="both"/>
      </w:pPr>
    </w:p>
    <w:p w:rsidR="003D612F" w:rsidRDefault="003D612F">
      <w:pPr>
        <w:pStyle w:val="ConsPlusNormal"/>
        <w:jc w:val="both"/>
      </w:pPr>
    </w:p>
    <w:p w:rsidR="003D612F" w:rsidRDefault="003D612F">
      <w:pPr>
        <w:pStyle w:val="ConsPlusNormal"/>
        <w:jc w:val="both"/>
      </w:pPr>
    </w:p>
    <w:p w:rsidR="003D612F" w:rsidRDefault="003D612F">
      <w:pPr>
        <w:pStyle w:val="ConsPlusNormal"/>
        <w:jc w:val="both"/>
      </w:pPr>
    </w:p>
    <w:p w:rsidR="003D612F" w:rsidRDefault="003D612F">
      <w:pPr>
        <w:pStyle w:val="ConsPlusNormal"/>
        <w:jc w:val="both"/>
      </w:pPr>
    </w:p>
    <w:p w:rsidR="003D612F" w:rsidRDefault="003D612F">
      <w:pPr>
        <w:pStyle w:val="ConsPlusNormal"/>
        <w:jc w:val="right"/>
        <w:outlineLvl w:val="0"/>
      </w:pPr>
      <w:r>
        <w:t>Утвержден</w:t>
      </w:r>
    </w:p>
    <w:p w:rsidR="003D612F" w:rsidRDefault="003D612F">
      <w:pPr>
        <w:pStyle w:val="ConsPlusNormal"/>
        <w:jc w:val="right"/>
      </w:pPr>
      <w:r>
        <w:t>постановлением</w:t>
      </w:r>
    </w:p>
    <w:p w:rsidR="003D612F" w:rsidRDefault="003D612F">
      <w:pPr>
        <w:pStyle w:val="ConsPlusNormal"/>
        <w:jc w:val="right"/>
      </w:pPr>
      <w:r>
        <w:t>Правительства</w:t>
      </w:r>
    </w:p>
    <w:p w:rsidR="003D612F" w:rsidRDefault="003D612F">
      <w:pPr>
        <w:pStyle w:val="ConsPlusNormal"/>
        <w:jc w:val="right"/>
      </w:pPr>
      <w:r>
        <w:t>Удмуртской Республики</w:t>
      </w:r>
    </w:p>
    <w:p w:rsidR="003D612F" w:rsidRDefault="003D612F">
      <w:pPr>
        <w:pStyle w:val="ConsPlusNormal"/>
        <w:jc w:val="right"/>
      </w:pPr>
      <w:r>
        <w:t>от 20 марта 2017 г. N 80</w:t>
      </w:r>
    </w:p>
    <w:p w:rsidR="003D612F" w:rsidRDefault="003D612F">
      <w:pPr>
        <w:pStyle w:val="ConsPlusNormal"/>
        <w:jc w:val="both"/>
      </w:pPr>
    </w:p>
    <w:p w:rsidR="003D612F" w:rsidRDefault="003D612F">
      <w:pPr>
        <w:pStyle w:val="ConsPlusTitle"/>
        <w:jc w:val="center"/>
      </w:pPr>
      <w:bookmarkStart w:id="2" w:name="P80"/>
      <w:bookmarkEnd w:id="2"/>
      <w:r>
        <w:t>ПЕРЕЧЕНЬ</w:t>
      </w:r>
    </w:p>
    <w:p w:rsidR="003D612F" w:rsidRDefault="003D612F">
      <w:pPr>
        <w:pStyle w:val="ConsPlusTitle"/>
        <w:jc w:val="center"/>
      </w:pPr>
      <w:r>
        <w:t>ДОКУМЕНТОВ, НЕОБХОДИМЫХ ДЛЯ ПРИНЯТИЯ РЕГИОНАЛЬНЫМ</w:t>
      </w:r>
    </w:p>
    <w:p w:rsidR="003D612F" w:rsidRDefault="003D612F">
      <w:pPr>
        <w:pStyle w:val="ConsPlusTitle"/>
        <w:jc w:val="center"/>
      </w:pPr>
      <w:r>
        <w:t>ОПЕРАТОРОМ РЕШЕНИЯ О ЗАЧЕТЕ СРЕДСТВ, НАПРАВЛЕННЫХ</w:t>
      </w:r>
    </w:p>
    <w:p w:rsidR="003D612F" w:rsidRDefault="003D612F">
      <w:pPr>
        <w:pStyle w:val="ConsPlusTitle"/>
        <w:jc w:val="center"/>
      </w:pPr>
      <w:r>
        <w:t>НА ОПЛАТУ ОТДЕЛЬНЫХ РАБОТ (УСЛУГ) ПО КАПИТАЛЬНОМУ РЕМОНТУ</w:t>
      </w:r>
    </w:p>
    <w:p w:rsidR="003D612F" w:rsidRDefault="003D612F">
      <w:pPr>
        <w:pStyle w:val="ConsPlusTitle"/>
        <w:jc w:val="center"/>
      </w:pPr>
      <w:r>
        <w:t>ОБЩЕГО ИМУЩЕСТВА В МНОГОКВАРТИРНОМ ДОМЕ, В СЧЕТ ИСПОЛНЕНИЯ</w:t>
      </w:r>
    </w:p>
    <w:p w:rsidR="003D612F" w:rsidRDefault="003D612F">
      <w:pPr>
        <w:pStyle w:val="ConsPlusTitle"/>
        <w:jc w:val="center"/>
      </w:pPr>
      <w:r>
        <w:t>НА БУДУЩИЙ ПЕРИОД ОБЯЗАТЕЛЬСТВ ПО УПЛАТЕ ВЗНОСОВ</w:t>
      </w:r>
    </w:p>
    <w:p w:rsidR="003D612F" w:rsidRDefault="003D612F">
      <w:pPr>
        <w:pStyle w:val="ConsPlusTitle"/>
        <w:jc w:val="center"/>
      </w:pPr>
      <w:r>
        <w:t>НА КАПИТАЛЬНЫЙ РЕМОНТ СОБСТВЕННИКАМИ ПОМЕЩЕНИЙ</w:t>
      </w:r>
    </w:p>
    <w:p w:rsidR="003D612F" w:rsidRDefault="003D612F">
      <w:pPr>
        <w:pStyle w:val="ConsPlusTitle"/>
        <w:jc w:val="center"/>
      </w:pPr>
      <w:r>
        <w:t>В МНОГОКВАРТИРНЫХ ДОМАХ, В ТОМ ЧИСЛЕ ДОКУМЕНТОВ,</w:t>
      </w:r>
    </w:p>
    <w:p w:rsidR="003D612F" w:rsidRDefault="003D612F">
      <w:pPr>
        <w:pStyle w:val="ConsPlusTitle"/>
        <w:jc w:val="center"/>
      </w:pPr>
      <w:r>
        <w:t>ПОДТВЕРЖДАЮЩИХ ВЫПОЛНЕНИЕ РАБОТ (ОКАЗАНИЕ УСЛУГ)</w:t>
      </w:r>
    </w:p>
    <w:p w:rsidR="003D612F" w:rsidRDefault="003D612F">
      <w:pPr>
        <w:pStyle w:val="ConsPlusTitle"/>
        <w:jc w:val="center"/>
      </w:pPr>
      <w:r>
        <w:t>ПО КАПИТАЛЬНОМУ РЕМОНТУ, ТРЕБОВАНИЯ К ИХ СОДЕРЖАНИЮ</w:t>
      </w:r>
    </w:p>
    <w:p w:rsidR="003D612F" w:rsidRDefault="003D612F">
      <w:pPr>
        <w:pStyle w:val="ConsPlusTitle"/>
        <w:jc w:val="center"/>
      </w:pPr>
      <w:r>
        <w:t>И ОФОРМЛЕНИЮ</w:t>
      </w:r>
    </w:p>
    <w:p w:rsidR="003D612F" w:rsidRDefault="003D612F">
      <w:pPr>
        <w:pStyle w:val="ConsPlusNormal"/>
        <w:jc w:val="both"/>
      </w:pPr>
    </w:p>
    <w:p w:rsidR="003D612F" w:rsidRDefault="003D612F">
      <w:pPr>
        <w:pStyle w:val="ConsPlusNormal"/>
        <w:ind w:firstLine="540"/>
        <w:jc w:val="both"/>
      </w:pPr>
      <w:r>
        <w:t xml:space="preserve">1. Для принятия региональным оператором решения о зачете средств, направленных на оплату отдельных работ (услуг) по капитальному ремонту общего имущества в многоквартирном доме, в счет исполнения на будущий период обязательств по уплате взносов на капитальный ремонт общего имущества собственниками помещений в многоквартирных домах, формирующими фонды капитального ремонта на счете (счетах) регионального оператора (далее - отдельные работы по капитальному ремонту общего имущества в многоквартирном доме, зачет средств), лицо, уполномоченное собственниками помещений в многоквартирном доме, </w:t>
      </w:r>
      <w:r>
        <w:lastRenderedPageBreak/>
        <w:t>представляет региональному оператору следующие документы:</w:t>
      </w:r>
    </w:p>
    <w:p w:rsidR="003D612F" w:rsidRDefault="003D612F">
      <w:pPr>
        <w:pStyle w:val="ConsPlusNormal"/>
        <w:ind w:firstLine="540"/>
        <w:jc w:val="both"/>
      </w:pPr>
      <w:bookmarkStart w:id="3" w:name="P93"/>
      <w:bookmarkEnd w:id="3"/>
      <w:r>
        <w:t>1) заявление о зачете средств в простой письменной форме, подписанное лицом, уполномоченным собственниками помещений в многоквартирном доме (далее - уполномоченное лицо), с указанием контактного телефона и почтового адреса;</w:t>
      </w:r>
    </w:p>
    <w:p w:rsidR="003D612F" w:rsidRDefault="003D612F">
      <w:pPr>
        <w:pStyle w:val="ConsPlusNormal"/>
        <w:ind w:firstLine="540"/>
        <w:jc w:val="both"/>
      </w:pPr>
      <w:r>
        <w:t>2) документ, подтверждающий полномочия уполномоченного лица;</w:t>
      </w:r>
    </w:p>
    <w:p w:rsidR="003D612F" w:rsidRDefault="003D612F">
      <w:pPr>
        <w:pStyle w:val="ConsPlusNormal"/>
        <w:ind w:firstLine="540"/>
        <w:jc w:val="both"/>
      </w:pPr>
      <w:bookmarkStart w:id="4" w:name="P95"/>
      <w:bookmarkEnd w:id="4"/>
      <w:r>
        <w:t>3) решение комиссии по установлению необходимости проведения капитального ремонта общего имущества в многоквартирном доме о необходимости проведения капитального ремонта многоквартирного дома в части капитального ремонта определенных элементов строительных конструкций и (или) инженерных систем общего имущества многоквартирного дома, принятое по результатам осмотра многоквартирного дома, проведенного до выполнения отдельных работ по капитальному ремонту общего имущества в многоквартирном доме;</w:t>
      </w:r>
    </w:p>
    <w:p w:rsidR="003D612F" w:rsidRDefault="003D612F">
      <w:pPr>
        <w:pStyle w:val="ConsPlusNormal"/>
        <w:ind w:firstLine="540"/>
        <w:jc w:val="both"/>
      </w:pPr>
      <w:bookmarkStart w:id="5" w:name="P96"/>
      <w:bookmarkEnd w:id="5"/>
      <w:r>
        <w:t>4) протокол (протоколы) общего собрания собственников помещений в многоквартирном доме, который должен содержать:</w:t>
      </w:r>
    </w:p>
    <w:p w:rsidR="003D612F" w:rsidRDefault="003D612F">
      <w:pPr>
        <w:pStyle w:val="ConsPlusNormal"/>
        <w:ind w:firstLine="540"/>
        <w:jc w:val="both"/>
      </w:pPr>
      <w:r>
        <w:t xml:space="preserve">а) решение собственников помещений в многоквартирном доме (далее - решение собственников) о выполнении отдельных работ по капитальному ремонту общего имущества в многоквартирном доме, принятое в соответствии с </w:t>
      </w:r>
      <w:hyperlink r:id="rId11" w:history="1">
        <w:r>
          <w:rPr>
            <w:color w:val="0000FF"/>
          </w:rPr>
          <w:t>частью 5 статьи 189</w:t>
        </w:r>
      </w:hyperlink>
      <w:r>
        <w:t xml:space="preserve"> Жилищного кодекса Российской Федерации;</w:t>
      </w:r>
    </w:p>
    <w:p w:rsidR="003D612F" w:rsidRDefault="003D612F">
      <w:pPr>
        <w:pStyle w:val="ConsPlusNormal"/>
        <w:ind w:firstLine="540"/>
        <w:jc w:val="both"/>
      </w:pPr>
      <w:r>
        <w:t>б) решение собственников о зачете средств;</w:t>
      </w:r>
    </w:p>
    <w:p w:rsidR="003D612F" w:rsidRDefault="003D612F">
      <w:pPr>
        <w:pStyle w:val="ConsPlusNormal"/>
        <w:ind w:firstLine="540"/>
        <w:jc w:val="both"/>
      </w:pPr>
      <w:r>
        <w:t>в) информацию о возможности зачета средств в размере, не превышающем размер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 (далее - размер предельной стоимости работ по капитальному ремонту), определенного Правительством Удмуртской Республики;</w:t>
      </w:r>
    </w:p>
    <w:p w:rsidR="003D612F" w:rsidRDefault="003D612F">
      <w:pPr>
        <w:pStyle w:val="ConsPlusNormal"/>
        <w:ind w:firstLine="540"/>
        <w:jc w:val="both"/>
      </w:pPr>
      <w:r>
        <w:t>г) решение собственников об установлении в договоре подряда на выполнение отдельных работ по капитальному ремонту общего имущества в многоквартирном доме гарантийного срока на выполненные отдельные работы по капитальному ремонту общего имущества в многоквартирном доме продолжительностью не менее пяти лет с момента подписания соответствующего акта приемки выполненных работ (далее - гарантийный срок);</w:t>
      </w:r>
    </w:p>
    <w:p w:rsidR="003D612F" w:rsidRDefault="003D612F">
      <w:pPr>
        <w:pStyle w:val="ConsPlusNormal"/>
        <w:ind w:firstLine="540"/>
        <w:jc w:val="both"/>
      </w:pPr>
      <w:r>
        <w:t xml:space="preserve">д) решение собственников о заключении договора подряда на выполнение отдельных работ по капитальному ремонту общего имущества в многоквартирном доме (далее - договор подряда) при условии предоставления подрядчиком банковской гарантии в качестве обеспечения исполнения договора подряда, выданной банком, включенным в предусмотренный </w:t>
      </w:r>
      <w:hyperlink r:id="rId12" w:history="1">
        <w:r>
          <w:rPr>
            <w:color w:val="0000FF"/>
          </w:rPr>
          <w:t>статьей 74.1</w:t>
        </w:r>
      </w:hyperlink>
      <w: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 В решении собственников должно быть указано, что банковская гарантия должна обеспечивать исполнение подрядчиком (принципалом) обязательств, предусмотренных договором подряда, в том числе исполнение подрядчиком (принципалом) гарантийных обязательств в течение всего гарантийного срока, являться безотзывной и должна содержать сумму банковской гарантии в размере не менее двадцати процентов от суммы договора подряда, подлежащую уплате гарантом заказчику в случае ненадлежащего исполнения обязательств подрядчиком (принципалом), а также срок действия банковской гарантии, который должен превышать гарантийный срок не менее чем на один месяц;</w:t>
      </w:r>
    </w:p>
    <w:p w:rsidR="003D612F" w:rsidRDefault="003D612F">
      <w:pPr>
        <w:pStyle w:val="ConsPlusNormal"/>
        <w:ind w:firstLine="540"/>
        <w:jc w:val="both"/>
      </w:pPr>
      <w:r>
        <w:t>е) решение собственников о заключении договора на оказание услуг по осуществлению строительного контроля за выполнением отдельных работ по капитальному ремонту общего имущества в многоквартирном доме (в случае выполнения работ, которые оказывают влияние на безопасность объектов капитального строительства, требующих осуществления строительного контроля за выполнением работ);</w:t>
      </w:r>
    </w:p>
    <w:p w:rsidR="003D612F" w:rsidRDefault="003D612F">
      <w:pPr>
        <w:pStyle w:val="ConsPlusNormal"/>
        <w:ind w:firstLine="540"/>
        <w:jc w:val="both"/>
      </w:pPr>
      <w:r>
        <w:t xml:space="preserve">ж) решение собственников о наделении представителя собственников помещений в многоквартирном доме полномочиями на заключение от имени собственников помещений в многоквартирном доме договора подряда, договора на оказание услуг по осуществлению строительного контроля за выполнением отдельных работ по капитальному ремонту общего имущества в многоквартирном доме (в случае выполнения работ, которые оказывают влияние на безопасность объектов капитального строительства, требующих осуществления строительного контроля за выполнением работ), на осуществление приемки выполненных работ по договору </w:t>
      </w:r>
      <w:r>
        <w:lastRenderedPageBreak/>
        <w:t>подряда и оказанных услуг по договору на оказание услуг по осуществлению строительного контроля, на подписание актов скрытых работ и справки об источниках финансирования отдельных работ по капитальному ремонту общего имущества в многоквартирном доме;</w:t>
      </w:r>
    </w:p>
    <w:p w:rsidR="003D612F" w:rsidRDefault="003D612F">
      <w:pPr>
        <w:pStyle w:val="ConsPlusNormal"/>
        <w:ind w:firstLine="540"/>
        <w:jc w:val="both"/>
      </w:pPr>
      <w:r>
        <w:t>5) проектную документацию на отдельные работы по капитальному ремонту общего имущества в многоквартирном доме (в случае, если подготовка проектной документации необходима в соответствии с законодательством о градостроительной деятельности);</w:t>
      </w:r>
    </w:p>
    <w:p w:rsidR="003D612F" w:rsidRDefault="003D612F">
      <w:pPr>
        <w:pStyle w:val="ConsPlusNormal"/>
        <w:ind w:firstLine="540"/>
        <w:jc w:val="both"/>
      </w:pPr>
      <w:r>
        <w:t>6) заключение экспертизы проектной документации на выполнение отдельных работ по капитальному ремонту общего имущества в многоквартирном доме, если проведение такой экспертизы установлено федеральным законом;</w:t>
      </w:r>
    </w:p>
    <w:p w:rsidR="003D612F" w:rsidRDefault="003D612F">
      <w:pPr>
        <w:pStyle w:val="ConsPlusNormal"/>
        <w:ind w:firstLine="540"/>
        <w:jc w:val="both"/>
      </w:pPr>
      <w:r>
        <w:t>7) смету расходов на выполнение отдельных работ по капитальному ремонту общего имущества в многоквартирном доме, согласованную региональным оператором до выполнения отдельных работ по капитальному ремонту общего имущества в многоквартирном доме;</w:t>
      </w:r>
    </w:p>
    <w:p w:rsidR="003D612F" w:rsidRDefault="003D612F">
      <w:pPr>
        <w:pStyle w:val="ConsPlusNormal"/>
        <w:ind w:firstLine="540"/>
        <w:jc w:val="both"/>
      </w:pPr>
      <w:r>
        <w:t>8) договор на оказание услуг по осуществлению строительного контроля за выполнением отдельных работ по капитальному ремонту общего имущества в многоквартирном доме (в случае выполнения работ, которые оказывают влияние на безопасность объектов капитального строительства, требующих осуществления строительного контроля за выполнением работ);</w:t>
      </w:r>
    </w:p>
    <w:p w:rsidR="003D612F" w:rsidRDefault="003D612F">
      <w:pPr>
        <w:pStyle w:val="ConsPlusNormal"/>
        <w:ind w:firstLine="540"/>
        <w:jc w:val="both"/>
      </w:pPr>
      <w:r>
        <w:t>9) акты скрытых работ, выполненных по договору подряда, подписанных уполномоченным лицом, а также лицом, осуществлявшим строительный контроль за выполнением отдельных работ по капитальному ремонту общего имущества в многоквартирном доме по договору на оказание услуг по осуществлению строительного контроля (в случае выполнения работ, которые оказывают влияние на безопасность объектов капитального строительства, требующих осуществления строительного контроля за выполнением работ);</w:t>
      </w:r>
    </w:p>
    <w:p w:rsidR="003D612F" w:rsidRDefault="003D612F">
      <w:pPr>
        <w:pStyle w:val="ConsPlusNormal"/>
        <w:ind w:firstLine="540"/>
        <w:jc w:val="both"/>
      </w:pPr>
      <w:r>
        <w:t>10) акт приемки выполненных отдельных работ по капитальному ремонту общего имущества в многоквартирном доме, подписанный региональным оператором, уполномоченным лицом, а также лицом, осуществлявшим строительный контроль за выполнением отдельных работ по капитальному ремонту общего имущества в многоквартирном доме по договору строительного контроля (в случае выполнения работ, которые оказывают влияние на безопасность объектов капитального строительства, требующих осуществления строительного контроля за выполнением работ);</w:t>
      </w:r>
    </w:p>
    <w:p w:rsidR="003D612F" w:rsidRDefault="003D612F">
      <w:pPr>
        <w:pStyle w:val="ConsPlusNormal"/>
        <w:ind w:firstLine="540"/>
        <w:jc w:val="both"/>
      </w:pPr>
      <w:r>
        <w:t>11) справку о стоимости выполненных отдельных работ по капитальному ремонту общего имущества в многоквартирном доме;</w:t>
      </w:r>
    </w:p>
    <w:p w:rsidR="003D612F" w:rsidRDefault="003D612F">
      <w:pPr>
        <w:pStyle w:val="ConsPlusNormal"/>
        <w:ind w:firstLine="540"/>
        <w:jc w:val="both"/>
      </w:pPr>
      <w:r>
        <w:t>12) запрос предложения о заключении договора подряда на выполнение отдельных работ по капитальному ремонту общего имущества в многоквартирном доме с приложением не менее трех коммерческих предложений на выполнение отдельных работ по капитальному ремонту общего имущества в многоквартирном доме с указанием их стоимости;</w:t>
      </w:r>
    </w:p>
    <w:p w:rsidR="003D612F" w:rsidRDefault="003D612F">
      <w:pPr>
        <w:pStyle w:val="ConsPlusNormal"/>
        <w:ind w:firstLine="540"/>
        <w:jc w:val="both"/>
      </w:pPr>
      <w:r>
        <w:t xml:space="preserve">13) договор подряда на выполнение отдельных работ по капитальному ремонту общего имущества в многоквартирном доме, определенных </w:t>
      </w:r>
      <w:hyperlink r:id="rId13" w:history="1">
        <w:r>
          <w:rPr>
            <w:color w:val="0000FF"/>
          </w:rPr>
          <w:t>пунктом 1 статьи 7</w:t>
        </w:r>
      </w:hyperlink>
      <w:r>
        <w:t xml:space="preserve"> Закона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Республике", предусматривающий в том числе установление гарантийного срока на выполненные работы продолжительностью не менее пяти лет с момента подписания соответствующего акта приемки выполненных работ;</w:t>
      </w:r>
    </w:p>
    <w:p w:rsidR="003D612F" w:rsidRDefault="003D612F">
      <w:pPr>
        <w:pStyle w:val="ConsPlusNormal"/>
        <w:ind w:firstLine="540"/>
        <w:jc w:val="both"/>
      </w:pPr>
      <w:r>
        <w:t xml:space="preserve">14) банковскую гарантию, предоставленную подрядчиком в качестве обеспечения исполнения договора подряда, выданную банком, включенным в предусмотренный </w:t>
      </w:r>
      <w:hyperlink r:id="rId14" w:history="1">
        <w:r>
          <w:rPr>
            <w:color w:val="0000FF"/>
          </w:rPr>
          <w:t>статьей 74.1</w:t>
        </w:r>
      </w:hyperlink>
      <w: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 Банковская гарантия должна обеспечивать исполнение подрядчиком (принципалом) обязательств, предусмотренных договором подряда, в том числе исполнение подрядчиком (принципалом) гарантийных обязательств в течение всего гарантийного срока, являться безотзывной и должна содержать сумму банковской гарантии в размере не менее двадцати процентов от суммы договора подряда, подлежащую уплате гарантом заказчику в случае ненадлежащего исполнения обязательств подрядчиком (принципалом), а также срок действия банковской гарантии, который должен превышать гарантийный срок не менее чем на один месяц;</w:t>
      </w:r>
    </w:p>
    <w:p w:rsidR="003D612F" w:rsidRDefault="003D612F">
      <w:pPr>
        <w:pStyle w:val="ConsPlusNormal"/>
        <w:ind w:firstLine="540"/>
        <w:jc w:val="both"/>
      </w:pPr>
      <w:r>
        <w:t xml:space="preserve">15) акт приемки оказанных услуг по осуществлению строительного контроля за выполнением отдельных работ по капитальному ремонту общего имущества в многоквартирном доме (в случае </w:t>
      </w:r>
      <w:r>
        <w:lastRenderedPageBreak/>
        <w:t>выполнения работ, которые оказывают влияние на безопасность объектов капитального строительства, требующих осуществления строительного контроля за выполнением работ);</w:t>
      </w:r>
    </w:p>
    <w:p w:rsidR="003D612F" w:rsidRDefault="003D612F">
      <w:pPr>
        <w:pStyle w:val="ConsPlusNormal"/>
        <w:ind w:firstLine="540"/>
        <w:jc w:val="both"/>
      </w:pPr>
      <w:bookmarkStart w:id="6" w:name="P115"/>
      <w:bookmarkEnd w:id="6"/>
      <w:r>
        <w:t>16) платежные документы, подтверждающие полную оплату стоимости выполненных отдельных работ по капитальному ремонту общего имущества в многоквартирном доме;</w:t>
      </w:r>
    </w:p>
    <w:p w:rsidR="003D612F" w:rsidRDefault="003D612F">
      <w:pPr>
        <w:pStyle w:val="ConsPlusNormal"/>
        <w:ind w:firstLine="540"/>
        <w:jc w:val="both"/>
      </w:pPr>
      <w:bookmarkStart w:id="7" w:name="P116"/>
      <w:bookmarkEnd w:id="7"/>
      <w:r>
        <w:t>17) справку в произвольной форме об источниках финансирования выполненных отдельных работ по капитальному ремонту общего имущества в многоквартирном доме;</w:t>
      </w:r>
    </w:p>
    <w:p w:rsidR="003D612F" w:rsidRDefault="003D612F">
      <w:pPr>
        <w:pStyle w:val="ConsPlusNormal"/>
        <w:ind w:firstLine="540"/>
        <w:jc w:val="both"/>
      </w:pPr>
      <w:bookmarkStart w:id="8" w:name="P117"/>
      <w:bookmarkEnd w:id="8"/>
      <w:r>
        <w:t>18) решение, принятое в установленном порядке, об отсутствии необходимости повторного выполнения отдельных работ по капитальному ремонту общего имущества в многоквартирном доме.</w:t>
      </w:r>
    </w:p>
    <w:p w:rsidR="003D612F" w:rsidRDefault="003D612F">
      <w:pPr>
        <w:pStyle w:val="ConsPlusNormal"/>
        <w:ind w:firstLine="540"/>
        <w:jc w:val="both"/>
      </w:pPr>
      <w:r>
        <w:t>2. Если документ состоит из нескольких листов, он должен быть прошит, пронумерован и заверен подписью уполномоченного лица.</w:t>
      </w:r>
    </w:p>
    <w:p w:rsidR="003D612F" w:rsidRDefault="003D612F">
      <w:pPr>
        <w:pStyle w:val="ConsPlusNormal"/>
        <w:ind w:firstLine="540"/>
        <w:jc w:val="both"/>
      </w:pPr>
      <w:r>
        <w:t xml:space="preserve">3. Документы, указанные в </w:t>
      </w:r>
      <w:hyperlink w:anchor="P93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95" w:history="1">
        <w:r>
          <w:rPr>
            <w:color w:val="0000FF"/>
          </w:rPr>
          <w:t>3</w:t>
        </w:r>
      </w:hyperlink>
      <w:r>
        <w:t xml:space="preserve">, </w:t>
      </w:r>
      <w:hyperlink w:anchor="P116" w:history="1">
        <w:r>
          <w:rPr>
            <w:color w:val="0000FF"/>
          </w:rPr>
          <w:t>17</w:t>
        </w:r>
      </w:hyperlink>
      <w:r>
        <w:t xml:space="preserve">, </w:t>
      </w:r>
      <w:hyperlink w:anchor="P117" w:history="1">
        <w:r>
          <w:rPr>
            <w:color w:val="0000FF"/>
          </w:rPr>
          <w:t>18 пункта 1</w:t>
        </w:r>
      </w:hyperlink>
      <w:r>
        <w:t xml:space="preserve"> настоящего перечня, представляются в оригиналах, документы, указанные в </w:t>
      </w:r>
      <w:hyperlink w:anchor="P96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115" w:history="1">
        <w:r>
          <w:rPr>
            <w:color w:val="0000FF"/>
          </w:rPr>
          <w:t>16 пункта 1</w:t>
        </w:r>
      </w:hyperlink>
      <w:r>
        <w:t xml:space="preserve"> настоящего перечня, представляются в копиях с одновременным представлением оригиналов. Копии представленных документов заверяются лицом, принимающим документы, на основании представленных оригиналов. После проверки на соответствие копий документов их оригиналам оригиналы документов возвращаются уполномоченному лицу.</w:t>
      </w:r>
    </w:p>
    <w:p w:rsidR="003D612F" w:rsidRDefault="003D612F">
      <w:pPr>
        <w:pStyle w:val="ConsPlusNormal"/>
        <w:jc w:val="both"/>
      </w:pPr>
    </w:p>
    <w:p w:rsidR="003D612F" w:rsidRDefault="003D612F">
      <w:pPr>
        <w:pStyle w:val="ConsPlusNormal"/>
        <w:jc w:val="both"/>
      </w:pPr>
    </w:p>
    <w:p w:rsidR="003D612F" w:rsidRDefault="003D61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5EA" w:rsidRDefault="006905EA"/>
    <w:sectPr w:rsidR="006905EA" w:rsidSect="004D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2F"/>
    <w:rsid w:val="003D612F"/>
    <w:rsid w:val="0069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14363-F07F-47E5-9FB4-2E3EA991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6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6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AB5A236E5FE46E683F3B82789DE52AB7AE85B96A12847794DB6EFDF534B3C3EAE05DDB1BB46B95634D4oAl7G" TargetMode="External"/><Relationship Id="rId13" Type="http://schemas.openxmlformats.org/officeDocument/2006/relationships/hyperlink" Target="consultantplus://offline/ref=4EDAB5A236E5FE46E683F3B82789DE52AB7AE85B96A12847794DB6EFDF534B3C3EAE05DDB1BB46B95636D7oAl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DAB5A236E5FE46E683F3BB35E5805AAA71B65F97AA25132612EDB288o5lAG" TargetMode="External"/><Relationship Id="rId12" Type="http://schemas.openxmlformats.org/officeDocument/2006/relationships/hyperlink" Target="consultantplus://offline/ref=4EDAB5A236E5FE46E683F3BB35E5805AAA71B6559AA825132612EDB2885A416B79E15C9CF3B1o4l1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DAB5A236E5FE46E683F3B82789DE52AB7AE85B96A12847794DB6EFDF534B3C3EAE05DDB1BB46B95634D4oAl5G" TargetMode="External"/><Relationship Id="rId11" Type="http://schemas.openxmlformats.org/officeDocument/2006/relationships/hyperlink" Target="consultantplus://offline/ref=4EDAB5A236E5FE46E683F3BB35E5805AAA71B65F97AA25132612EDB2885A416B79E15C9DFCoBlFG" TargetMode="External"/><Relationship Id="rId5" Type="http://schemas.openxmlformats.org/officeDocument/2006/relationships/hyperlink" Target="consultantplus://offline/ref=4EDAB5A236E5FE46E683F3BB35E5805AAA71B65F97AA25132612EDB2885A416B79E15C9FF5B742BEo5l5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DAB5A236E5FE46E683F3B82789DE52AB7AE85B96A12847794DB6EFDF534B3C3EAE05DDB1BB46B95637D0oAl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DAB5A236E5FE46E683F3B82789DE52AB7AE85B96A12847794DB6EFDF534B3C3EAE05DDB1BB46B95637D0oAlCG" TargetMode="External"/><Relationship Id="rId14" Type="http://schemas.openxmlformats.org/officeDocument/2006/relationships/hyperlink" Target="consultantplus://offline/ref=4EDAB5A236E5FE46E683F3BB35E5805AAA71B6559AA825132612EDB2885A416B79E15C9CF3B1o4l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Вадимович Лужбин</dc:creator>
  <cp:keywords/>
  <dc:description/>
  <cp:lastModifiedBy>Игорь Вадимович Лужбин</cp:lastModifiedBy>
  <cp:revision>1</cp:revision>
  <dcterms:created xsi:type="dcterms:W3CDTF">2017-04-18T06:37:00Z</dcterms:created>
  <dcterms:modified xsi:type="dcterms:W3CDTF">2017-04-18T06:40:00Z</dcterms:modified>
</cp:coreProperties>
</file>